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BC" w:rsidRDefault="00026BBC" w:rsidP="00026BBC">
      <w:pPr>
        <w:jc w:val="center"/>
      </w:pPr>
      <w:r>
        <w:rPr>
          <w:noProof/>
          <w:lang w:val="en-GB"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-299720</wp:posOffset>
            </wp:positionV>
            <wp:extent cx="5762625" cy="1343025"/>
            <wp:effectExtent l="0" t="0" r="9525" b="9525"/>
            <wp:wrapSquare wrapText="bothSides"/>
            <wp:docPr id="1"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343025"/>
                    </a:xfrm>
                    <a:prstGeom prst="rect">
                      <a:avLst/>
                    </a:prstGeom>
                    <a:noFill/>
                    <a:ln>
                      <a:noFill/>
                    </a:ln>
                  </pic:spPr>
                </pic:pic>
              </a:graphicData>
            </a:graphic>
          </wp:anchor>
        </w:drawing>
      </w:r>
    </w:p>
    <w:p w:rsidR="00026BBC" w:rsidRDefault="005B723D" w:rsidP="00026BBC">
      <w:pPr>
        <w:jc w:val="center"/>
        <w:rPr>
          <w:b/>
          <w:color w:val="0000FF"/>
          <w:sz w:val="44"/>
          <w:szCs w:val="44"/>
          <w:u w:val="single"/>
        </w:rPr>
      </w:pPr>
      <w:r>
        <w:rPr>
          <w:b/>
          <w:color w:val="0000FF"/>
          <w:sz w:val="44"/>
          <w:szCs w:val="44"/>
          <w:u w:val="single"/>
        </w:rPr>
        <w:t>KONFERANS DUYURUSU</w:t>
      </w:r>
    </w:p>
    <w:p w:rsidR="00026BBC" w:rsidRPr="0093390F" w:rsidRDefault="00026BBC" w:rsidP="00036ACF"/>
    <w:p w:rsidR="00026BBC" w:rsidRPr="0093390F" w:rsidRDefault="00026BBC" w:rsidP="004100B7">
      <w:pPr>
        <w:jc w:val="center"/>
      </w:pPr>
    </w:p>
    <w:p w:rsidR="00026BBC" w:rsidRDefault="0059745E" w:rsidP="00026BBC">
      <w:pPr>
        <w:spacing w:line="276" w:lineRule="auto"/>
        <w:jc w:val="center"/>
        <w:rPr>
          <w:color w:val="003399"/>
        </w:rPr>
      </w:pPr>
      <w:r>
        <w:rPr>
          <w:rFonts w:ascii="Times New Roman,Bold" w:hAnsi="Times New Roman,Bold" w:cs="Times New Roman,Bold"/>
          <w:b/>
          <w:bCs/>
          <w:color w:val="00006A"/>
          <w:sz w:val="28"/>
          <w:szCs w:val="28"/>
          <w:lang w:eastAsia="tr-TR"/>
        </w:rPr>
        <w:t>Faz Değiştiren Malzeme Kullanarak Eşanjör Tasarlanması</w:t>
      </w:r>
    </w:p>
    <w:p w:rsidR="00026BBC" w:rsidRPr="0093390F" w:rsidRDefault="00026BBC" w:rsidP="0093390F">
      <w:pPr>
        <w:jc w:val="center"/>
      </w:pPr>
    </w:p>
    <w:p w:rsidR="00026BBC" w:rsidRPr="0093390F" w:rsidRDefault="00026BBC" w:rsidP="00765A4E">
      <w:pPr>
        <w:spacing w:line="276" w:lineRule="auto"/>
        <w:rPr>
          <w:b/>
          <w:sz w:val="28"/>
          <w:szCs w:val="28"/>
        </w:rPr>
      </w:pPr>
      <w:r>
        <w:rPr>
          <w:b/>
          <w:sz w:val="28"/>
          <w:szCs w:val="28"/>
          <w:u w:val="single"/>
        </w:rPr>
        <w:t>Konuşmacı</w:t>
      </w:r>
      <w:r>
        <w:rPr>
          <w:b/>
          <w:sz w:val="28"/>
          <w:szCs w:val="28"/>
          <w:u w:val="single"/>
        </w:rPr>
        <w:tab/>
      </w:r>
      <w:r>
        <w:rPr>
          <w:b/>
          <w:sz w:val="28"/>
          <w:szCs w:val="28"/>
          <w:u w:val="single"/>
        </w:rPr>
        <w:tab/>
      </w:r>
      <w:r>
        <w:rPr>
          <w:b/>
          <w:sz w:val="28"/>
          <w:szCs w:val="28"/>
        </w:rPr>
        <w:t>:</w:t>
      </w:r>
      <w:r>
        <w:rPr>
          <w:b/>
          <w:sz w:val="28"/>
          <w:szCs w:val="28"/>
        </w:rPr>
        <w:tab/>
      </w:r>
      <w:r w:rsidR="000D002D">
        <w:rPr>
          <w:b/>
          <w:sz w:val="28"/>
          <w:szCs w:val="28"/>
        </w:rPr>
        <w:t xml:space="preserve">Mak.Müh. </w:t>
      </w:r>
      <w:r w:rsidR="00737047">
        <w:rPr>
          <w:b/>
          <w:sz w:val="28"/>
          <w:szCs w:val="28"/>
        </w:rPr>
        <w:t>Türkay GENÇER</w:t>
      </w:r>
    </w:p>
    <w:p w:rsidR="00026BBC" w:rsidRPr="0093390F" w:rsidRDefault="00C93933" w:rsidP="00765A4E">
      <w:pPr>
        <w:spacing w:line="276" w:lineRule="auto"/>
        <w:rPr>
          <w:b/>
          <w:sz w:val="28"/>
          <w:szCs w:val="28"/>
        </w:rPr>
      </w:pPr>
      <w:r w:rsidRPr="0093390F">
        <w:rPr>
          <w:b/>
          <w:sz w:val="28"/>
          <w:szCs w:val="28"/>
          <w:u w:val="single"/>
        </w:rPr>
        <w:t>Yönetici</w:t>
      </w:r>
      <w:r w:rsidR="00026BBC" w:rsidRPr="0093390F">
        <w:rPr>
          <w:b/>
          <w:sz w:val="28"/>
          <w:szCs w:val="28"/>
          <w:u w:val="single"/>
        </w:rPr>
        <w:tab/>
      </w:r>
      <w:r w:rsidR="00026BBC" w:rsidRPr="0093390F">
        <w:rPr>
          <w:b/>
          <w:sz w:val="28"/>
          <w:szCs w:val="28"/>
          <w:u w:val="single"/>
        </w:rPr>
        <w:tab/>
      </w:r>
      <w:r w:rsidR="00026BBC" w:rsidRPr="0093390F">
        <w:rPr>
          <w:b/>
          <w:sz w:val="28"/>
          <w:szCs w:val="28"/>
        </w:rPr>
        <w:t>:</w:t>
      </w:r>
      <w:r w:rsidR="00026BBC" w:rsidRPr="0093390F">
        <w:rPr>
          <w:b/>
          <w:sz w:val="28"/>
          <w:szCs w:val="28"/>
        </w:rPr>
        <w:tab/>
      </w:r>
      <w:r w:rsidR="00753D25" w:rsidRPr="0093390F">
        <w:rPr>
          <w:b/>
          <w:sz w:val="28"/>
          <w:szCs w:val="28"/>
        </w:rPr>
        <w:t>Dr.</w:t>
      </w:r>
      <w:r w:rsidR="009713E6">
        <w:rPr>
          <w:b/>
          <w:sz w:val="28"/>
          <w:szCs w:val="28"/>
        </w:rPr>
        <w:t>Öğr. Üyesi</w:t>
      </w:r>
      <w:r w:rsidR="00737047">
        <w:rPr>
          <w:b/>
          <w:sz w:val="28"/>
          <w:szCs w:val="28"/>
        </w:rPr>
        <w:t xml:space="preserve"> </w:t>
      </w:r>
      <w:r w:rsidR="009713E6">
        <w:rPr>
          <w:b/>
          <w:sz w:val="28"/>
          <w:szCs w:val="28"/>
        </w:rPr>
        <w:t>Utku</w:t>
      </w:r>
      <w:r w:rsidR="00737047">
        <w:rPr>
          <w:b/>
          <w:sz w:val="28"/>
          <w:szCs w:val="28"/>
        </w:rPr>
        <w:t xml:space="preserve"> </w:t>
      </w:r>
      <w:r w:rsidR="009713E6">
        <w:rPr>
          <w:b/>
          <w:sz w:val="28"/>
          <w:szCs w:val="28"/>
        </w:rPr>
        <w:t>ŞENTÜRK</w:t>
      </w:r>
      <w:r w:rsidR="00026BBC" w:rsidRPr="0093390F">
        <w:rPr>
          <w:b/>
          <w:sz w:val="28"/>
          <w:szCs w:val="28"/>
        </w:rPr>
        <w:tab/>
      </w:r>
    </w:p>
    <w:p w:rsidR="00026BBC" w:rsidRPr="0093390F" w:rsidRDefault="00026BBC" w:rsidP="00765A4E">
      <w:pPr>
        <w:spacing w:line="276" w:lineRule="auto"/>
        <w:jc w:val="both"/>
        <w:rPr>
          <w:b/>
          <w:sz w:val="28"/>
          <w:szCs w:val="28"/>
        </w:rPr>
      </w:pPr>
      <w:r w:rsidRPr="0093390F">
        <w:rPr>
          <w:b/>
          <w:sz w:val="28"/>
          <w:szCs w:val="28"/>
          <w:u w:val="single"/>
        </w:rPr>
        <w:t>Tarih</w:t>
      </w:r>
      <w:r w:rsidRPr="0093390F">
        <w:rPr>
          <w:b/>
          <w:sz w:val="28"/>
          <w:szCs w:val="28"/>
          <w:u w:val="single"/>
        </w:rPr>
        <w:tab/>
      </w:r>
      <w:r w:rsidRPr="0093390F">
        <w:rPr>
          <w:b/>
          <w:sz w:val="28"/>
          <w:szCs w:val="28"/>
          <w:u w:val="single"/>
        </w:rPr>
        <w:tab/>
      </w:r>
      <w:r w:rsidRPr="0093390F">
        <w:rPr>
          <w:b/>
          <w:sz w:val="28"/>
          <w:szCs w:val="28"/>
          <w:u w:val="single"/>
        </w:rPr>
        <w:tab/>
      </w:r>
      <w:r w:rsidRPr="0093390F">
        <w:rPr>
          <w:b/>
          <w:sz w:val="28"/>
          <w:szCs w:val="28"/>
        </w:rPr>
        <w:t>:</w:t>
      </w:r>
      <w:r w:rsidRPr="0093390F">
        <w:rPr>
          <w:b/>
          <w:sz w:val="28"/>
          <w:szCs w:val="28"/>
        </w:rPr>
        <w:tab/>
      </w:r>
      <w:r w:rsidR="00036ACF">
        <w:rPr>
          <w:b/>
          <w:sz w:val="28"/>
          <w:szCs w:val="28"/>
        </w:rPr>
        <w:t>18 Eylül</w:t>
      </w:r>
      <w:r w:rsidR="00753D25" w:rsidRPr="0093390F">
        <w:rPr>
          <w:b/>
          <w:sz w:val="28"/>
          <w:szCs w:val="28"/>
        </w:rPr>
        <w:t xml:space="preserve"> 201</w:t>
      </w:r>
      <w:r w:rsidR="009713E6">
        <w:rPr>
          <w:b/>
          <w:sz w:val="28"/>
          <w:szCs w:val="28"/>
        </w:rPr>
        <w:t>8</w:t>
      </w:r>
      <w:r w:rsidR="00737047">
        <w:rPr>
          <w:b/>
          <w:sz w:val="28"/>
          <w:szCs w:val="28"/>
        </w:rPr>
        <w:t xml:space="preserve"> </w:t>
      </w:r>
      <w:r w:rsidR="007F3F3A">
        <w:rPr>
          <w:b/>
          <w:sz w:val="28"/>
          <w:szCs w:val="28"/>
        </w:rPr>
        <w:t>Salı</w:t>
      </w:r>
      <w:bookmarkStart w:id="0" w:name="_GoBack"/>
      <w:bookmarkEnd w:id="0"/>
      <w:r w:rsidR="00D419A6" w:rsidRPr="0093390F">
        <w:rPr>
          <w:b/>
          <w:sz w:val="28"/>
          <w:szCs w:val="28"/>
        </w:rPr>
        <w:t>-Saat:</w:t>
      </w:r>
      <w:r w:rsidR="00EE7909" w:rsidRPr="0093390F">
        <w:rPr>
          <w:b/>
          <w:sz w:val="28"/>
          <w:szCs w:val="28"/>
        </w:rPr>
        <w:t xml:space="preserve"> 1</w:t>
      </w:r>
      <w:r w:rsidR="00036ACF">
        <w:rPr>
          <w:b/>
          <w:sz w:val="28"/>
          <w:szCs w:val="28"/>
        </w:rPr>
        <w:t>6</w:t>
      </w:r>
      <w:r w:rsidR="00EE7909" w:rsidRPr="0093390F">
        <w:rPr>
          <w:b/>
          <w:sz w:val="28"/>
          <w:szCs w:val="28"/>
        </w:rPr>
        <w:t>:</w:t>
      </w:r>
      <w:r w:rsidR="009713E6">
        <w:rPr>
          <w:b/>
          <w:sz w:val="28"/>
          <w:szCs w:val="28"/>
        </w:rPr>
        <w:t>00</w:t>
      </w:r>
    </w:p>
    <w:p w:rsidR="00026BBC" w:rsidRPr="0093390F" w:rsidRDefault="00B864AD" w:rsidP="00EE7909">
      <w:pPr>
        <w:spacing w:line="276" w:lineRule="auto"/>
        <w:ind w:left="2130" w:hanging="2130"/>
        <w:rPr>
          <w:b/>
          <w:sz w:val="28"/>
          <w:szCs w:val="28"/>
        </w:rPr>
      </w:pPr>
      <w:r>
        <w:rPr>
          <w:b/>
          <w:sz w:val="28"/>
          <w:szCs w:val="28"/>
          <w:u w:val="single"/>
        </w:rPr>
        <w:t>Konferans</w:t>
      </w:r>
      <w:r w:rsidR="00026BBC" w:rsidRPr="0093390F">
        <w:rPr>
          <w:b/>
          <w:sz w:val="28"/>
          <w:szCs w:val="28"/>
          <w:u w:val="single"/>
        </w:rPr>
        <w:t xml:space="preserve"> Yeri</w:t>
      </w:r>
      <w:r w:rsidR="00026BBC" w:rsidRPr="0093390F">
        <w:rPr>
          <w:b/>
          <w:sz w:val="28"/>
          <w:szCs w:val="28"/>
          <w:u w:val="single"/>
        </w:rPr>
        <w:tab/>
      </w:r>
      <w:r w:rsidR="00026BBC" w:rsidRPr="0093390F">
        <w:rPr>
          <w:b/>
          <w:sz w:val="28"/>
          <w:szCs w:val="28"/>
        </w:rPr>
        <w:t>:</w:t>
      </w:r>
      <w:r w:rsidR="00026BBC" w:rsidRPr="0093390F">
        <w:rPr>
          <w:b/>
          <w:sz w:val="28"/>
          <w:szCs w:val="28"/>
        </w:rPr>
        <w:tab/>
        <w:t>Makina Müh</w:t>
      </w:r>
      <w:r w:rsidR="00EE7909" w:rsidRPr="0093390F">
        <w:rPr>
          <w:b/>
          <w:sz w:val="28"/>
          <w:szCs w:val="28"/>
        </w:rPr>
        <w:t>.</w:t>
      </w:r>
      <w:r w:rsidR="00026BBC" w:rsidRPr="0093390F">
        <w:rPr>
          <w:b/>
          <w:sz w:val="28"/>
          <w:szCs w:val="28"/>
        </w:rPr>
        <w:t xml:space="preserve"> Bölümü </w:t>
      </w:r>
      <w:r w:rsidR="00EE7909" w:rsidRPr="0093390F">
        <w:rPr>
          <w:b/>
          <w:sz w:val="28"/>
          <w:szCs w:val="28"/>
        </w:rPr>
        <w:t>3. Kat 327</w:t>
      </w:r>
      <w:r w:rsidR="00737047">
        <w:rPr>
          <w:b/>
          <w:sz w:val="28"/>
          <w:szCs w:val="28"/>
        </w:rPr>
        <w:t xml:space="preserve"> </w:t>
      </w:r>
      <w:r w:rsidR="00026BBC" w:rsidRPr="0093390F">
        <w:rPr>
          <w:b/>
          <w:sz w:val="28"/>
          <w:szCs w:val="28"/>
        </w:rPr>
        <w:t>Nolu</w:t>
      </w:r>
      <w:r w:rsidR="00EE7909" w:rsidRPr="0093390F">
        <w:rPr>
          <w:b/>
          <w:sz w:val="28"/>
          <w:szCs w:val="28"/>
        </w:rPr>
        <w:t xml:space="preserve"> Derslik</w:t>
      </w:r>
    </w:p>
    <w:p w:rsidR="00E760E7" w:rsidRPr="0093390F" w:rsidRDefault="00E760E7" w:rsidP="00765A4E">
      <w:pPr>
        <w:spacing w:line="276" w:lineRule="auto"/>
        <w:rPr>
          <w:b/>
          <w:sz w:val="28"/>
          <w:szCs w:val="28"/>
        </w:rPr>
      </w:pPr>
      <w:r w:rsidRPr="0093390F">
        <w:rPr>
          <w:b/>
          <w:sz w:val="28"/>
          <w:szCs w:val="28"/>
          <w:u w:val="single"/>
        </w:rPr>
        <w:t>Katılımcıla</w:t>
      </w:r>
      <w:r w:rsidR="0033081C" w:rsidRPr="0093390F">
        <w:rPr>
          <w:b/>
          <w:sz w:val="28"/>
          <w:szCs w:val="28"/>
          <w:u w:val="single"/>
        </w:rPr>
        <w:t>r</w:t>
      </w:r>
      <w:r w:rsidR="00737047">
        <w:rPr>
          <w:b/>
          <w:sz w:val="28"/>
          <w:szCs w:val="28"/>
          <w:u w:val="single"/>
        </w:rPr>
        <w:t xml:space="preserve">          </w:t>
      </w:r>
      <w:r w:rsidR="00483F19" w:rsidRPr="0093390F">
        <w:rPr>
          <w:b/>
          <w:sz w:val="28"/>
          <w:szCs w:val="28"/>
        </w:rPr>
        <w:t>:</w:t>
      </w:r>
      <w:r w:rsidR="00737047">
        <w:rPr>
          <w:b/>
          <w:sz w:val="28"/>
          <w:szCs w:val="28"/>
        </w:rPr>
        <w:tab/>
      </w:r>
      <w:r w:rsidRPr="0093390F">
        <w:rPr>
          <w:b/>
          <w:sz w:val="28"/>
          <w:szCs w:val="28"/>
        </w:rPr>
        <w:t>İlgi duyan herkese açık olup, ücretsizdir.</w:t>
      </w:r>
    </w:p>
    <w:p w:rsidR="00333862" w:rsidRPr="0093390F" w:rsidRDefault="00333862" w:rsidP="00333862">
      <w:pPr>
        <w:spacing w:line="276" w:lineRule="auto"/>
        <w:ind w:firstLine="567"/>
        <w:jc w:val="both"/>
        <w:rPr>
          <w:b/>
          <w:sz w:val="22"/>
          <w:szCs w:val="22"/>
          <w:u w:val="single"/>
        </w:rPr>
      </w:pPr>
    </w:p>
    <w:p w:rsidR="00E760E7" w:rsidRPr="0093390F" w:rsidRDefault="00E760E7" w:rsidP="00765A4E">
      <w:pPr>
        <w:spacing w:line="276" w:lineRule="auto"/>
        <w:jc w:val="both"/>
        <w:rPr>
          <w:b/>
          <w:sz w:val="28"/>
          <w:szCs w:val="28"/>
          <w:u w:val="single"/>
        </w:rPr>
      </w:pPr>
    </w:p>
    <w:p w:rsidR="00765A4E" w:rsidRDefault="00B864AD" w:rsidP="00765A4E">
      <w:pPr>
        <w:spacing w:line="276" w:lineRule="auto"/>
        <w:jc w:val="both"/>
        <w:rPr>
          <w:sz w:val="28"/>
          <w:szCs w:val="28"/>
          <w:u w:val="single"/>
        </w:rPr>
      </w:pPr>
      <w:r>
        <w:rPr>
          <w:b/>
          <w:sz w:val="28"/>
          <w:szCs w:val="28"/>
          <w:u w:val="single"/>
        </w:rPr>
        <w:t>Konferans</w:t>
      </w:r>
      <w:r w:rsidR="00026BBC">
        <w:rPr>
          <w:b/>
          <w:sz w:val="28"/>
          <w:szCs w:val="28"/>
          <w:u w:val="single"/>
        </w:rPr>
        <w:t xml:space="preserve"> İçerik Bilgisi </w:t>
      </w:r>
    </w:p>
    <w:p w:rsidR="00103380" w:rsidRDefault="00103380" w:rsidP="00103380">
      <w:pPr>
        <w:rPr>
          <w:rFonts w:cs="Arial"/>
          <w:szCs w:val="20"/>
        </w:rPr>
      </w:pPr>
    </w:p>
    <w:p w:rsidR="000E6785" w:rsidRPr="000E6785" w:rsidRDefault="0059745E" w:rsidP="0062229D">
      <w:pPr>
        <w:spacing w:after="120" w:line="360" w:lineRule="auto"/>
        <w:ind w:firstLine="709"/>
        <w:jc w:val="both"/>
        <w:rPr>
          <w:rFonts w:cs="Arial"/>
          <w:szCs w:val="20"/>
        </w:rPr>
      </w:pPr>
      <w:r>
        <w:rPr>
          <w:rFonts w:cs="Arial"/>
          <w:szCs w:val="20"/>
        </w:rPr>
        <w:t>Eş</w:t>
      </w:r>
      <w:r w:rsidR="0062229D">
        <w:rPr>
          <w:rFonts w:cs="Arial"/>
          <w:szCs w:val="20"/>
        </w:rPr>
        <w:t xml:space="preserve">anjörler, ısı transferini sağlamak amacı ile endüstride yaygın kullanım alanına sahiptir. Faz değiştiren malzemeler (FDM) ise belirli bir sıcaklık aralığında katı halden sıvı hale geçerken ısı depolayan ve sıvı halden katı hale geçerken depoladığı ısıyı yayabilen malzemelerdir. </w:t>
      </w:r>
      <w:r w:rsidR="00036ACF">
        <w:rPr>
          <w:rFonts w:cs="Arial"/>
          <w:szCs w:val="20"/>
        </w:rPr>
        <w:t>FDM, eşanjörlerde de kendisine kullanım alanı bulabilmektedir.</w:t>
      </w:r>
    </w:p>
    <w:p w:rsidR="00681C44" w:rsidRDefault="003B0132" w:rsidP="000E6785">
      <w:pPr>
        <w:pStyle w:val="ListParagraph"/>
        <w:spacing w:line="360" w:lineRule="auto"/>
        <w:jc w:val="both"/>
        <w:rPr>
          <w:rFonts w:cs="Arial"/>
          <w:szCs w:val="20"/>
        </w:rPr>
      </w:pPr>
      <w:r>
        <w:rPr>
          <w:rFonts w:cs="Arial"/>
          <w:szCs w:val="20"/>
        </w:rPr>
        <w:t>Başlıklar:</w:t>
      </w:r>
    </w:p>
    <w:p w:rsidR="0059745E" w:rsidRDefault="0059745E" w:rsidP="000E6785">
      <w:pPr>
        <w:pStyle w:val="ListParagraph"/>
        <w:numPr>
          <w:ilvl w:val="0"/>
          <w:numId w:val="6"/>
        </w:numPr>
        <w:spacing w:line="360" w:lineRule="auto"/>
        <w:jc w:val="both"/>
        <w:rPr>
          <w:rFonts w:cs="Arial"/>
          <w:szCs w:val="20"/>
        </w:rPr>
      </w:pPr>
      <w:r>
        <w:rPr>
          <w:rFonts w:cs="Arial"/>
          <w:szCs w:val="20"/>
        </w:rPr>
        <w:t>Eşanjör nedir?</w:t>
      </w:r>
    </w:p>
    <w:p w:rsidR="0059745E" w:rsidRDefault="0059745E" w:rsidP="000E6785">
      <w:pPr>
        <w:pStyle w:val="ListParagraph"/>
        <w:numPr>
          <w:ilvl w:val="0"/>
          <w:numId w:val="6"/>
        </w:numPr>
        <w:spacing w:line="360" w:lineRule="auto"/>
        <w:jc w:val="both"/>
        <w:rPr>
          <w:rFonts w:cs="Arial"/>
          <w:szCs w:val="20"/>
        </w:rPr>
      </w:pPr>
      <w:r>
        <w:rPr>
          <w:rFonts w:cs="Arial"/>
          <w:szCs w:val="20"/>
        </w:rPr>
        <w:t>Eşanjör tasarımı nasıl yapılır?</w:t>
      </w:r>
    </w:p>
    <w:p w:rsidR="000E6785" w:rsidRDefault="0059745E" w:rsidP="000E6785">
      <w:pPr>
        <w:pStyle w:val="ListParagraph"/>
        <w:numPr>
          <w:ilvl w:val="0"/>
          <w:numId w:val="6"/>
        </w:numPr>
        <w:spacing w:line="360" w:lineRule="auto"/>
        <w:jc w:val="both"/>
        <w:rPr>
          <w:rFonts w:cs="Arial"/>
          <w:szCs w:val="20"/>
        </w:rPr>
      </w:pPr>
      <w:r>
        <w:rPr>
          <w:rFonts w:cs="Arial"/>
          <w:szCs w:val="20"/>
        </w:rPr>
        <w:t>Faz değiştiren malzeme nedir?</w:t>
      </w:r>
    </w:p>
    <w:p w:rsidR="0059745E" w:rsidRDefault="0059745E" w:rsidP="000E6785">
      <w:pPr>
        <w:pStyle w:val="ListParagraph"/>
        <w:numPr>
          <w:ilvl w:val="0"/>
          <w:numId w:val="6"/>
        </w:numPr>
        <w:spacing w:line="360" w:lineRule="auto"/>
        <w:jc w:val="both"/>
        <w:rPr>
          <w:rFonts w:cs="Arial"/>
          <w:szCs w:val="20"/>
        </w:rPr>
      </w:pPr>
      <w:r>
        <w:rPr>
          <w:rFonts w:cs="Arial"/>
          <w:szCs w:val="20"/>
        </w:rPr>
        <w:t>Faz değiştiren malzeme kullanarak eşanjör nasıl tasarlanır?</w:t>
      </w:r>
    </w:p>
    <w:p w:rsidR="004F5D70" w:rsidRDefault="004F5D70" w:rsidP="00765A4E">
      <w:pPr>
        <w:spacing w:line="276" w:lineRule="auto"/>
        <w:rPr>
          <w:b/>
          <w:color w:val="000000"/>
          <w:sz w:val="28"/>
          <w:szCs w:val="28"/>
          <w:u w:val="single"/>
        </w:rPr>
      </w:pPr>
    </w:p>
    <w:p w:rsidR="00026BBC" w:rsidRDefault="00026BBC" w:rsidP="00765A4E">
      <w:pPr>
        <w:spacing w:line="276" w:lineRule="auto"/>
        <w:rPr>
          <w:b/>
          <w:color w:val="000000"/>
          <w:sz w:val="28"/>
          <w:szCs w:val="28"/>
          <w:u w:val="single"/>
        </w:rPr>
      </w:pPr>
      <w:r>
        <w:rPr>
          <w:b/>
          <w:color w:val="000000"/>
          <w:sz w:val="28"/>
          <w:szCs w:val="28"/>
          <w:u w:val="single"/>
        </w:rPr>
        <w:t>Kısa Özgeçmiş</w:t>
      </w:r>
    </w:p>
    <w:p w:rsidR="00681C44" w:rsidRDefault="00681C44" w:rsidP="00681C44">
      <w:pPr>
        <w:spacing w:line="360" w:lineRule="auto"/>
        <w:ind w:firstLine="709"/>
        <w:jc w:val="both"/>
        <w:rPr>
          <w:color w:val="000000"/>
        </w:rPr>
      </w:pPr>
    </w:p>
    <w:p w:rsidR="00681C44" w:rsidRPr="00C13AA6" w:rsidRDefault="00737047" w:rsidP="00737047">
      <w:pPr>
        <w:spacing w:line="360" w:lineRule="auto"/>
        <w:ind w:firstLine="708"/>
        <w:jc w:val="both"/>
        <w:rPr>
          <w:color w:val="000000"/>
        </w:rPr>
      </w:pPr>
      <w:r>
        <w:rPr>
          <w:b/>
          <w:color w:val="000000"/>
        </w:rPr>
        <w:t>Türkay GENÇER</w:t>
      </w:r>
      <w:r w:rsidR="0093390F">
        <w:rPr>
          <w:b/>
          <w:color w:val="000000"/>
        </w:rPr>
        <w:t xml:space="preserve">, </w:t>
      </w:r>
      <w:r w:rsidR="0093390F" w:rsidRPr="0093390F">
        <w:rPr>
          <w:color w:val="000000"/>
        </w:rPr>
        <w:t>201</w:t>
      </w:r>
      <w:r>
        <w:rPr>
          <w:color w:val="000000"/>
        </w:rPr>
        <w:t>4</w:t>
      </w:r>
      <w:r w:rsidR="0093390F" w:rsidRPr="0093390F">
        <w:rPr>
          <w:color w:val="000000"/>
        </w:rPr>
        <w:t xml:space="preserve"> yılında </w:t>
      </w:r>
      <w:r>
        <w:rPr>
          <w:color w:val="000000"/>
        </w:rPr>
        <w:t>TOBB Ekonomi ve Teknoloji</w:t>
      </w:r>
      <w:r w:rsidR="0093390F" w:rsidRPr="0093390F">
        <w:rPr>
          <w:color w:val="000000"/>
        </w:rPr>
        <w:t xml:space="preserve"> Üniversitesi Mühendislik Fakültesi Makina Mühendisliği Bölümü’nü bitirmiştir.</w:t>
      </w:r>
      <w:r>
        <w:rPr>
          <w:color w:val="000000"/>
        </w:rPr>
        <w:t xml:space="preserve"> 5 yıldır Anova Mühendislik’te proje mühendisi olarak çalışmaktadır.</w:t>
      </w:r>
      <w:r w:rsidR="0093390F" w:rsidRPr="0093390F">
        <w:rPr>
          <w:color w:val="000000"/>
        </w:rPr>
        <w:t xml:space="preserve"> Yüksek lisans eğitimine 201</w:t>
      </w:r>
      <w:r>
        <w:rPr>
          <w:color w:val="000000"/>
        </w:rPr>
        <w:t>6</w:t>
      </w:r>
      <w:r w:rsidR="0093390F" w:rsidRPr="0093390F">
        <w:rPr>
          <w:color w:val="000000"/>
        </w:rPr>
        <w:t xml:space="preserve"> yılında Ege Üniversitesi Makina Mühendisliği Bölümü’nde başlamıştır ve çalışmalarına </w:t>
      </w:r>
      <w:r w:rsidR="00BA03F5">
        <w:rPr>
          <w:color w:val="000000"/>
        </w:rPr>
        <w:t>Enerji</w:t>
      </w:r>
      <w:r w:rsidR="0093390F" w:rsidRPr="0093390F">
        <w:rPr>
          <w:color w:val="000000"/>
        </w:rPr>
        <w:t xml:space="preserve"> Anabilim Dalı’nda devam etmektedir. </w:t>
      </w:r>
    </w:p>
    <w:sectPr w:rsidR="00681C44" w:rsidRPr="00C13AA6" w:rsidSect="003C0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B9B"/>
    <w:multiLevelType w:val="hybridMultilevel"/>
    <w:tmpl w:val="84CCF002"/>
    <w:lvl w:ilvl="0" w:tplc="3974956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159D3"/>
    <w:multiLevelType w:val="hybridMultilevel"/>
    <w:tmpl w:val="65525752"/>
    <w:lvl w:ilvl="0" w:tplc="47D8BFC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0A42E42"/>
    <w:multiLevelType w:val="hybridMultilevel"/>
    <w:tmpl w:val="C456B6CC"/>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3">
    <w:nsid w:val="310D0E3D"/>
    <w:multiLevelType w:val="hybridMultilevel"/>
    <w:tmpl w:val="E1003FF2"/>
    <w:lvl w:ilvl="0" w:tplc="47D8BFC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662D09"/>
    <w:multiLevelType w:val="hybridMultilevel"/>
    <w:tmpl w:val="CC1E4C74"/>
    <w:lvl w:ilvl="0" w:tplc="47D8BFC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555F17"/>
    <w:multiLevelType w:val="hybridMultilevel"/>
    <w:tmpl w:val="6D92F21E"/>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6BBC"/>
    <w:rsid w:val="00023F6B"/>
    <w:rsid w:val="00026BBC"/>
    <w:rsid w:val="00036ACF"/>
    <w:rsid w:val="00086FA5"/>
    <w:rsid w:val="000D002D"/>
    <w:rsid w:val="000E6785"/>
    <w:rsid w:val="000F369A"/>
    <w:rsid w:val="00103380"/>
    <w:rsid w:val="00262244"/>
    <w:rsid w:val="00292A99"/>
    <w:rsid w:val="0033081C"/>
    <w:rsid w:val="00333862"/>
    <w:rsid w:val="003B0132"/>
    <w:rsid w:val="003C0295"/>
    <w:rsid w:val="003E3C54"/>
    <w:rsid w:val="004100B7"/>
    <w:rsid w:val="00424D94"/>
    <w:rsid w:val="00483F19"/>
    <w:rsid w:val="004F5D70"/>
    <w:rsid w:val="00516884"/>
    <w:rsid w:val="0059745E"/>
    <w:rsid w:val="005B723D"/>
    <w:rsid w:val="0062229D"/>
    <w:rsid w:val="00681C44"/>
    <w:rsid w:val="00737047"/>
    <w:rsid w:val="00753D25"/>
    <w:rsid w:val="00765A4E"/>
    <w:rsid w:val="007F3F3A"/>
    <w:rsid w:val="0093390F"/>
    <w:rsid w:val="009713E6"/>
    <w:rsid w:val="00974D93"/>
    <w:rsid w:val="00A71120"/>
    <w:rsid w:val="00B864AD"/>
    <w:rsid w:val="00BA03F5"/>
    <w:rsid w:val="00BF38D6"/>
    <w:rsid w:val="00C13AA6"/>
    <w:rsid w:val="00C22174"/>
    <w:rsid w:val="00C93933"/>
    <w:rsid w:val="00CD0D91"/>
    <w:rsid w:val="00D419A6"/>
    <w:rsid w:val="00E760E7"/>
    <w:rsid w:val="00EE7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B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BBC"/>
    <w:rPr>
      <w:rFonts w:ascii="Tahoma" w:hAnsi="Tahoma" w:cs="Tahoma"/>
      <w:sz w:val="16"/>
      <w:szCs w:val="16"/>
    </w:rPr>
  </w:style>
  <w:style w:type="character" w:customStyle="1" w:styleId="BalloonTextChar">
    <w:name w:val="Balloon Text Char"/>
    <w:basedOn w:val="DefaultParagraphFont"/>
    <w:link w:val="BalloonText"/>
    <w:uiPriority w:val="99"/>
    <w:semiHidden/>
    <w:rsid w:val="00026BBC"/>
    <w:rPr>
      <w:rFonts w:ascii="Tahoma" w:eastAsia="Times New Roman" w:hAnsi="Tahoma" w:cs="Tahoma"/>
      <w:sz w:val="16"/>
      <w:szCs w:val="16"/>
      <w:lang w:eastAsia="ar-SA"/>
    </w:rPr>
  </w:style>
  <w:style w:type="paragraph" w:styleId="NoSpacing">
    <w:name w:val="No Spacing"/>
    <w:uiPriority w:val="1"/>
    <w:qFormat/>
    <w:rsid w:val="00103380"/>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E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4929">
      <w:bodyDiv w:val="1"/>
      <w:marLeft w:val="0"/>
      <w:marRight w:val="0"/>
      <w:marTop w:val="0"/>
      <w:marBottom w:val="0"/>
      <w:divBdr>
        <w:top w:val="none" w:sz="0" w:space="0" w:color="auto"/>
        <w:left w:val="none" w:sz="0" w:space="0" w:color="auto"/>
        <w:bottom w:val="none" w:sz="0" w:space="0" w:color="auto"/>
        <w:right w:val="none" w:sz="0" w:space="0" w:color="auto"/>
      </w:divBdr>
    </w:div>
    <w:div w:id="1709144573">
      <w:bodyDiv w:val="1"/>
      <w:marLeft w:val="0"/>
      <w:marRight w:val="0"/>
      <w:marTop w:val="0"/>
      <w:marBottom w:val="0"/>
      <w:divBdr>
        <w:top w:val="none" w:sz="0" w:space="0" w:color="auto"/>
        <w:left w:val="none" w:sz="0" w:space="0" w:color="auto"/>
        <w:bottom w:val="none" w:sz="0" w:space="0" w:color="auto"/>
        <w:right w:val="none" w:sz="0" w:space="0" w:color="auto"/>
      </w:divBdr>
    </w:div>
    <w:div w:id="18246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fozdemir</dc:creator>
  <cp:lastModifiedBy>turkan</cp:lastModifiedBy>
  <cp:revision>4</cp:revision>
  <dcterms:created xsi:type="dcterms:W3CDTF">2018-09-14T13:27:00Z</dcterms:created>
  <dcterms:modified xsi:type="dcterms:W3CDTF">2018-09-14T13:44:00Z</dcterms:modified>
</cp:coreProperties>
</file>